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69FA" w14:textId="601187F9" w:rsidR="00A616A9" w:rsidRPr="00A02ECE" w:rsidRDefault="00A616A9" w:rsidP="00110FD8">
      <w:pPr>
        <w:spacing w:line="276" w:lineRule="auto"/>
        <w:rPr>
          <w:rFonts w:ascii="Arial" w:hAnsi="Arial" w:cs="Arial"/>
          <w:i/>
          <w:iCs/>
          <w:color w:val="1D2129"/>
          <w:shd w:val="clear" w:color="auto" w:fill="FFFFFF"/>
          <w:lang w:val="el-GR"/>
        </w:rPr>
      </w:pPr>
      <w:r w:rsidRPr="00A02ECE">
        <w:rPr>
          <w:rFonts w:ascii="Arial" w:hAnsi="Arial" w:cs="Arial"/>
          <w:i/>
          <w:iCs/>
          <w:color w:val="1D2129"/>
          <w:shd w:val="clear" w:color="auto" w:fill="FFFFFF"/>
          <w:lang w:val="el-GR"/>
        </w:rPr>
        <w:t xml:space="preserve">                   </w:t>
      </w:r>
    </w:p>
    <w:p w14:paraId="1F2FD08B" w14:textId="6C587C76" w:rsidR="00A616A9" w:rsidRPr="00A02ECE" w:rsidRDefault="00A616A9" w:rsidP="00110FD8">
      <w:pPr>
        <w:spacing w:line="276" w:lineRule="auto"/>
        <w:rPr>
          <w:rFonts w:ascii="Arial" w:hAnsi="Arial" w:cs="Arial"/>
          <w:i/>
          <w:iCs/>
          <w:color w:val="1D2129"/>
          <w:shd w:val="clear" w:color="auto" w:fill="FFFFFF"/>
          <w:lang w:val="el-GR"/>
        </w:rPr>
      </w:pPr>
    </w:p>
    <w:p w14:paraId="01207BF2" w14:textId="4814957A" w:rsidR="00363736" w:rsidRPr="00363736" w:rsidRDefault="00363736" w:rsidP="00AF241D">
      <w:pPr>
        <w:spacing w:line="276" w:lineRule="auto"/>
        <w:rPr>
          <w:rFonts w:ascii="Arial" w:hAnsi="Arial" w:cs="Arial"/>
          <w:i/>
          <w:iCs/>
          <w:color w:val="1D2129"/>
          <w:shd w:val="clear" w:color="auto" w:fill="FFFFFF"/>
          <w:lang w:val="el-GR"/>
        </w:rPr>
      </w:pPr>
    </w:p>
    <w:p w14:paraId="7A624EEF" w14:textId="77777777" w:rsidR="00E5382D" w:rsidRDefault="00E5382D" w:rsidP="002F66F7">
      <w:pPr>
        <w:spacing w:line="276" w:lineRule="auto"/>
        <w:jc w:val="center"/>
        <w:rPr>
          <w:b/>
          <w:bCs/>
          <w:sz w:val="32"/>
          <w:szCs w:val="32"/>
          <w:u w:val="single"/>
          <w:shd w:val="clear" w:color="auto" w:fill="FFFFFF"/>
          <w:lang w:val="el-GR"/>
        </w:rPr>
      </w:pPr>
      <w:r>
        <w:rPr>
          <w:b/>
          <w:bCs/>
          <w:sz w:val="32"/>
          <w:szCs w:val="32"/>
          <w:u w:val="single"/>
          <w:shd w:val="clear" w:color="auto" w:fill="FFFFFF"/>
          <w:lang w:val="el-GR"/>
        </w:rPr>
        <w:t>Δελτίο Τύπου:</w:t>
      </w:r>
      <w:r w:rsidR="002F66F7" w:rsidRPr="002F66F7">
        <w:rPr>
          <w:b/>
          <w:bCs/>
          <w:sz w:val="32"/>
          <w:szCs w:val="32"/>
          <w:u w:val="single"/>
          <w:shd w:val="clear" w:color="auto" w:fill="FFFFFF"/>
          <w:lang w:val="el-GR"/>
        </w:rPr>
        <w:t xml:space="preserve"> </w:t>
      </w:r>
    </w:p>
    <w:p w14:paraId="10C21626" w14:textId="722F004D" w:rsidR="00363736" w:rsidRDefault="002B6B1D" w:rsidP="00CE4A2D">
      <w:pPr>
        <w:spacing w:line="276" w:lineRule="auto"/>
        <w:jc w:val="right"/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</w:pPr>
      <w:r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>Αθήνα</w:t>
      </w:r>
      <w:r w:rsidR="001959CB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453053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>–</w:t>
      </w:r>
      <w:r w:rsidR="00A02ECE" w:rsidRPr="00A02ECE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0F35F4" w:rsidRPr="000F35F4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>7</w:t>
      </w:r>
      <w:r w:rsidR="00453053" w:rsidRPr="00453053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EB34E0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 xml:space="preserve">Σεπτεμβρίου </w:t>
      </w:r>
      <w:r w:rsidR="00A02ECE" w:rsidRPr="00A02ECE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>20</w:t>
      </w:r>
      <w:r w:rsidR="0027022C"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  <w:t>20</w:t>
      </w:r>
    </w:p>
    <w:p w14:paraId="4F92A978" w14:textId="28E524B8" w:rsidR="009A38A1" w:rsidRDefault="009A38A1" w:rsidP="002C2125">
      <w:pPr>
        <w:spacing w:line="276" w:lineRule="auto"/>
        <w:jc w:val="right"/>
        <w:rPr>
          <w:rFonts w:ascii="Arial" w:hAnsi="Arial" w:cs="Arial"/>
          <w:bCs/>
          <w:i/>
          <w:color w:val="1D2129"/>
          <w:sz w:val="20"/>
          <w:szCs w:val="20"/>
          <w:shd w:val="clear" w:color="auto" w:fill="FFFFFF"/>
          <w:lang w:val="el-GR"/>
        </w:rPr>
      </w:pPr>
    </w:p>
    <w:p w14:paraId="0207FE00" w14:textId="391D82F8" w:rsidR="000F35F4" w:rsidRDefault="000F35F4" w:rsidP="000F35F4">
      <w:pPr>
        <w:spacing w:before="100" w:beforeAutospacing="1" w:after="0" w:line="240" w:lineRule="auto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val="el-GR"/>
        </w:rPr>
      </w:pPr>
      <w:r w:rsidRPr="000F35F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val="el-GR"/>
        </w:rPr>
        <w:t>Δεκτή η Τροπολογία Αρβανίτη:</w:t>
      </w:r>
      <w:r w:rsidR="00C61842" w:rsidRPr="00C61842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val="el-GR"/>
        </w:rPr>
        <w:t xml:space="preserve"> </w:t>
      </w:r>
      <w:r w:rsidRPr="000F35F4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val="el-GR"/>
        </w:rPr>
        <w:t>Όχι στο ψαλίδισμα του προϋπολογισμού του Ευρωπαϊκού Κέντρου Παρακολούθησης για τα Ναρκωτικά και τις Εξαρτήσεις</w:t>
      </w:r>
    </w:p>
    <w:p w14:paraId="7BDCE6CB" w14:textId="0C144E2E" w:rsidR="000F35F4" w:rsidRDefault="000F35F4" w:rsidP="000F35F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cr/>
        <w:t xml:space="preserve">Με ψήφους 57 υπέρ, 6 κατά και 2 αποχές η Επιτροπή LIBE του Ευρωπαϊκού Κοινοβουλίου έκανε δεκτή την τροπολογία που είχε καταθέσει ο Κώστας Αρβανίτης, για να αποτραπεί το ενδεχόμενο ασφυκτικών περικοπών στον προϋπολογισμό του EMCDDA. </w:t>
      </w: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cr/>
      </w:r>
    </w:p>
    <w:p w14:paraId="5AC48049" w14:textId="77777777" w:rsidR="000F35F4" w:rsidRDefault="000F35F4" w:rsidP="000F35F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t>Συνεχίζοντας την πολύ καλή συνεργασία με την δομή της ΕΕ που είναι επιφορτισμένη με την παρακολούθηση μιας μάστιγας που καταστρέφει χιλιάδες ζωές σε όλη την Ευρώπη κάθε χρόνο, ο Ευρωβουλευτής του ΣΥΡΙΖΑ κατέθεσε τροπολογία με την οποία αποκαθίσταται ο προϋπολογισμός του Κέντρου στο ποσό που το Διοικητικό του Συμβούλιο είχε ζητήσει (18 εκατ €), προκειμένου να μπορεί να συνεχίσει τη λειτουργία του με επάρκεια και πληρότητα σε μια κρίσιμη στιγμή λόγω των συνεπειών της πανδημίας.</w:t>
      </w: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cr/>
      </w:r>
    </w:p>
    <w:p w14:paraId="50A0674F" w14:textId="77777777" w:rsidR="000F35F4" w:rsidRDefault="000F35F4" w:rsidP="000F35F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Στόχος της τροπολογίας η αποτροπή μιας παραλυτικής για τη λειτουργία του κρίσιμου οργανισμού περικοπής δαπανών, ιδιαίτερα σε μια περίοδο που τόσο η πανδημία του covid-19 όσο και οι οικονομικές της συνέπειες έχουν σαν αποτέλεσμα όλο και περισσότεροι Ευρωπαίοι πολίτες να γίνονται ακόμη πιο ευάλωτοι στις εξαρτήσεις. </w:t>
      </w: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cr/>
      </w:r>
    </w:p>
    <w:p w14:paraId="32EFCF61" w14:textId="77777777" w:rsidR="000F35F4" w:rsidRDefault="000F35F4" w:rsidP="000F35F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Η συνέχιση της εύρυθμης λειτουργίας του EMCDDA δεν είναι απλά η αποτροπή μιας αδικίας, είναι ένα Ευρωπαϊκό ζήτημα Δημόσιας Υγείας σε μια περίοδο που </w:t>
      </w: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lastRenderedPageBreak/>
        <w:t xml:space="preserve">αυτή δοκιμάζεται σκληρά. </w:t>
      </w: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cr/>
      </w:r>
    </w:p>
    <w:p w14:paraId="3995CE16" w14:textId="34A82DBF" w:rsidR="005F11E5" w:rsidRPr="000F35F4" w:rsidRDefault="000F35F4" w:rsidP="000F35F4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0F35F4">
        <w:rPr>
          <w:rFonts w:ascii="Bookman Old Style" w:eastAsia="Times New Roman" w:hAnsi="Bookman Old Style" w:cs="Times New Roman"/>
          <w:sz w:val="24"/>
          <w:szCs w:val="24"/>
          <w:lang w:val="el-GR"/>
        </w:rPr>
        <w:t>Η τροπολογία θα συζητηθεί στην Ολομέλεια του Ευρωπαϊκού Κοινοβουλίου τις επόμενες εβδομάδες.</w:t>
      </w:r>
    </w:p>
    <w:sectPr w:rsidR="005F11E5" w:rsidRPr="000F35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5227" w14:textId="77777777" w:rsidR="006153CF" w:rsidRDefault="006153CF" w:rsidP="00363736">
      <w:pPr>
        <w:spacing w:after="0" w:line="240" w:lineRule="auto"/>
      </w:pPr>
      <w:r>
        <w:separator/>
      </w:r>
    </w:p>
  </w:endnote>
  <w:endnote w:type="continuationSeparator" w:id="0">
    <w:p w14:paraId="03496BE2" w14:textId="77777777" w:rsidR="006153CF" w:rsidRDefault="006153CF" w:rsidP="0036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C032" w14:textId="77777777" w:rsidR="006153CF" w:rsidRDefault="006153CF" w:rsidP="00363736">
      <w:pPr>
        <w:spacing w:after="0" w:line="240" w:lineRule="auto"/>
      </w:pPr>
      <w:r>
        <w:separator/>
      </w:r>
    </w:p>
  </w:footnote>
  <w:footnote w:type="continuationSeparator" w:id="0">
    <w:p w14:paraId="68EA3F39" w14:textId="77777777" w:rsidR="006153CF" w:rsidRDefault="006153CF" w:rsidP="0036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F943" w14:textId="4981E5C7" w:rsidR="00363736" w:rsidRDefault="00135135" w:rsidP="00135135">
    <w:pPr>
      <w:pStyle w:val="Header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4D2DB" wp14:editId="75BED1A7">
          <wp:simplePos x="0" y="0"/>
          <wp:positionH relativeFrom="column">
            <wp:posOffset>2381250</wp:posOffset>
          </wp:positionH>
          <wp:positionV relativeFrom="paragraph">
            <wp:posOffset>-76200</wp:posOffset>
          </wp:positionV>
          <wp:extent cx="1081320" cy="1093470"/>
          <wp:effectExtent l="0" t="0" r="5080" b="0"/>
          <wp:wrapTight wrapText="bothSides">
            <wp:wrapPolygon edited="0">
              <wp:start x="1523" y="0"/>
              <wp:lineTo x="0" y="6397"/>
              <wp:lineTo x="6853" y="21073"/>
              <wp:lineTo x="8757" y="21073"/>
              <wp:lineTo x="9137" y="20697"/>
              <wp:lineTo x="12945" y="18439"/>
              <wp:lineTo x="14468" y="18439"/>
              <wp:lineTo x="21321" y="13547"/>
              <wp:lineTo x="21321" y="9031"/>
              <wp:lineTo x="20559" y="7902"/>
              <wp:lineTo x="17514" y="6397"/>
              <wp:lineTo x="3427" y="0"/>
              <wp:lineTo x="1523" y="0"/>
            </wp:wrapPolygon>
          </wp:wrapTight>
          <wp:docPr id="2" name="Picture 2" descr="C:\Users\E5500\Downloads\66654891_2651926311484705_1491412631733403648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5500\Downloads\66654891_2651926311484705_1491412631733403648_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2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736">
      <w:rPr>
        <w:noProof/>
        <w:lang w:val="en-GB" w:eastAsia="en-GB"/>
      </w:rPr>
      <w:drawing>
        <wp:inline distT="0" distB="0" distL="0" distR="0" wp14:anchorId="28390871" wp14:editId="64693D7A">
          <wp:extent cx="1714500" cy="10951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 logo RGB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300" cy="110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3736">
      <w:ptab w:relativeTo="margin" w:alignment="center" w:leader="none"/>
    </w:r>
    <w:r w:rsidR="00363736">
      <w:ptab w:relativeTo="margin" w:alignment="right" w:leader="none"/>
    </w:r>
    <w:r w:rsidR="00363736">
      <w:rPr>
        <w:noProof/>
        <w:lang w:val="en-GB" w:eastAsia="en-GB"/>
      </w:rPr>
      <w:drawing>
        <wp:inline distT="0" distB="0" distL="0" distR="0" wp14:anchorId="0217578E" wp14:editId="0C22DDC7">
          <wp:extent cx="1088712" cy="1092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UE GUENGL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181" cy="112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8D1BF" w14:textId="77777777" w:rsidR="00C65EF2" w:rsidRDefault="00C65EF2" w:rsidP="00135135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2AFF"/>
    <w:multiLevelType w:val="hybridMultilevel"/>
    <w:tmpl w:val="0F6C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19DE"/>
    <w:multiLevelType w:val="hybridMultilevel"/>
    <w:tmpl w:val="3EFEF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5895"/>
    <w:multiLevelType w:val="hybridMultilevel"/>
    <w:tmpl w:val="31AE5392"/>
    <w:numStyleLink w:val="ImportedStyle1"/>
  </w:abstractNum>
  <w:abstractNum w:abstractNumId="3" w15:restartNumberingAfterBreak="0">
    <w:nsid w:val="70E95CC7"/>
    <w:multiLevelType w:val="hybridMultilevel"/>
    <w:tmpl w:val="31AE5392"/>
    <w:styleLink w:val="ImportedStyle1"/>
    <w:lvl w:ilvl="0" w:tplc="726052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6FA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EB4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61A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A97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4CD2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C65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473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93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9B"/>
    <w:rsid w:val="00002A69"/>
    <w:rsid w:val="00016715"/>
    <w:rsid w:val="000338BA"/>
    <w:rsid w:val="00061DF6"/>
    <w:rsid w:val="00065731"/>
    <w:rsid w:val="00075B09"/>
    <w:rsid w:val="00077F20"/>
    <w:rsid w:val="00092243"/>
    <w:rsid w:val="000A6621"/>
    <w:rsid w:val="000B1184"/>
    <w:rsid w:val="000C0808"/>
    <w:rsid w:val="000D0640"/>
    <w:rsid w:val="000E0785"/>
    <w:rsid w:val="000E35C9"/>
    <w:rsid w:val="000E6A92"/>
    <w:rsid w:val="000F35F4"/>
    <w:rsid w:val="000F5173"/>
    <w:rsid w:val="00107C47"/>
    <w:rsid w:val="00110FD8"/>
    <w:rsid w:val="00113FF2"/>
    <w:rsid w:val="00121FEA"/>
    <w:rsid w:val="00124281"/>
    <w:rsid w:val="00126FC3"/>
    <w:rsid w:val="00135135"/>
    <w:rsid w:val="00136AAB"/>
    <w:rsid w:val="0016435A"/>
    <w:rsid w:val="0018240E"/>
    <w:rsid w:val="0018708C"/>
    <w:rsid w:val="001959CB"/>
    <w:rsid w:val="001A498C"/>
    <w:rsid w:val="001C0B6F"/>
    <w:rsid w:val="001C6785"/>
    <w:rsid w:val="001C67FC"/>
    <w:rsid w:val="001D06D2"/>
    <w:rsid w:val="001D0C9A"/>
    <w:rsid w:val="001D690D"/>
    <w:rsid w:val="001E1565"/>
    <w:rsid w:val="001E2C2C"/>
    <w:rsid w:val="00201337"/>
    <w:rsid w:val="002117E1"/>
    <w:rsid w:val="00223443"/>
    <w:rsid w:val="00225EFB"/>
    <w:rsid w:val="00242E9A"/>
    <w:rsid w:val="00252345"/>
    <w:rsid w:val="00260275"/>
    <w:rsid w:val="002605F8"/>
    <w:rsid w:val="0027022C"/>
    <w:rsid w:val="002729B7"/>
    <w:rsid w:val="002775B0"/>
    <w:rsid w:val="00282897"/>
    <w:rsid w:val="002A2AA2"/>
    <w:rsid w:val="002B6B1D"/>
    <w:rsid w:val="002C2125"/>
    <w:rsid w:val="002C2BCE"/>
    <w:rsid w:val="002D14C9"/>
    <w:rsid w:val="002D1C6C"/>
    <w:rsid w:val="002D4E50"/>
    <w:rsid w:val="002E08D5"/>
    <w:rsid w:val="002E142D"/>
    <w:rsid w:val="002F2EEA"/>
    <w:rsid w:val="002F37F9"/>
    <w:rsid w:val="002F66F7"/>
    <w:rsid w:val="002F702B"/>
    <w:rsid w:val="00302038"/>
    <w:rsid w:val="003066AE"/>
    <w:rsid w:val="0031101E"/>
    <w:rsid w:val="0032443F"/>
    <w:rsid w:val="00324B99"/>
    <w:rsid w:val="00335A49"/>
    <w:rsid w:val="00343947"/>
    <w:rsid w:val="00343AEE"/>
    <w:rsid w:val="00363736"/>
    <w:rsid w:val="00385B21"/>
    <w:rsid w:val="003870E9"/>
    <w:rsid w:val="003A0494"/>
    <w:rsid w:val="003C25AB"/>
    <w:rsid w:val="003D1072"/>
    <w:rsid w:val="003E0182"/>
    <w:rsid w:val="003E2D4D"/>
    <w:rsid w:val="003E7273"/>
    <w:rsid w:val="00420C8C"/>
    <w:rsid w:val="00426DD4"/>
    <w:rsid w:val="00427ACA"/>
    <w:rsid w:val="004400C3"/>
    <w:rsid w:val="00441897"/>
    <w:rsid w:val="00441C7D"/>
    <w:rsid w:val="00442C50"/>
    <w:rsid w:val="00453053"/>
    <w:rsid w:val="00480443"/>
    <w:rsid w:val="004B2B30"/>
    <w:rsid w:val="004C5D64"/>
    <w:rsid w:val="004F2667"/>
    <w:rsid w:val="0050384A"/>
    <w:rsid w:val="00512708"/>
    <w:rsid w:val="00514244"/>
    <w:rsid w:val="005153D8"/>
    <w:rsid w:val="005545A6"/>
    <w:rsid w:val="00573792"/>
    <w:rsid w:val="005738DC"/>
    <w:rsid w:val="005753F3"/>
    <w:rsid w:val="005823A0"/>
    <w:rsid w:val="005850F4"/>
    <w:rsid w:val="00585F87"/>
    <w:rsid w:val="00593BC3"/>
    <w:rsid w:val="005B6603"/>
    <w:rsid w:val="005B7199"/>
    <w:rsid w:val="005C0809"/>
    <w:rsid w:val="005E1379"/>
    <w:rsid w:val="005F11E5"/>
    <w:rsid w:val="006138C0"/>
    <w:rsid w:val="006153CF"/>
    <w:rsid w:val="00616B6E"/>
    <w:rsid w:val="00623DBB"/>
    <w:rsid w:val="0062530C"/>
    <w:rsid w:val="00627831"/>
    <w:rsid w:val="00651066"/>
    <w:rsid w:val="00652824"/>
    <w:rsid w:val="00660504"/>
    <w:rsid w:val="00677FD0"/>
    <w:rsid w:val="0069693C"/>
    <w:rsid w:val="00697AA5"/>
    <w:rsid w:val="006A010C"/>
    <w:rsid w:val="006A6F8A"/>
    <w:rsid w:val="006B1873"/>
    <w:rsid w:val="006B50BD"/>
    <w:rsid w:val="006B68EF"/>
    <w:rsid w:val="006D6194"/>
    <w:rsid w:val="006E6A89"/>
    <w:rsid w:val="006E706E"/>
    <w:rsid w:val="006E71AF"/>
    <w:rsid w:val="006F2F17"/>
    <w:rsid w:val="006F57A9"/>
    <w:rsid w:val="00714C75"/>
    <w:rsid w:val="00716A98"/>
    <w:rsid w:val="00725A0C"/>
    <w:rsid w:val="007432B0"/>
    <w:rsid w:val="007570CE"/>
    <w:rsid w:val="007572F7"/>
    <w:rsid w:val="00760ECB"/>
    <w:rsid w:val="00771C70"/>
    <w:rsid w:val="0078705F"/>
    <w:rsid w:val="00795543"/>
    <w:rsid w:val="007A5B4A"/>
    <w:rsid w:val="007B6228"/>
    <w:rsid w:val="007C13E8"/>
    <w:rsid w:val="007C536E"/>
    <w:rsid w:val="007C7753"/>
    <w:rsid w:val="007D1514"/>
    <w:rsid w:val="007D5630"/>
    <w:rsid w:val="00814723"/>
    <w:rsid w:val="00832F47"/>
    <w:rsid w:val="008367B4"/>
    <w:rsid w:val="008518DA"/>
    <w:rsid w:val="00856399"/>
    <w:rsid w:val="008772B4"/>
    <w:rsid w:val="00890553"/>
    <w:rsid w:val="0089059C"/>
    <w:rsid w:val="008A7FD4"/>
    <w:rsid w:val="008D0CCE"/>
    <w:rsid w:val="008D112B"/>
    <w:rsid w:val="008F6A85"/>
    <w:rsid w:val="00922FA0"/>
    <w:rsid w:val="0093407A"/>
    <w:rsid w:val="00935B07"/>
    <w:rsid w:val="009373BA"/>
    <w:rsid w:val="00962444"/>
    <w:rsid w:val="00971A74"/>
    <w:rsid w:val="009A279B"/>
    <w:rsid w:val="009A38A1"/>
    <w:rsid w:val="009B0F3F"/>
    <w:rsid w:val="009B644E"/>
    <w:rsid w:val="009C1142"/>
    <w:rsid w:val="009D1AA4"/>
    <w:rsid w:val="009D2337"/>
    <w:rsid w:val="009D6015"/>
    <w:rsid w:val="009E0CD6"/>
    <w:rsid w:val="009E1D00"/>
    <w:rsid w:val="009E2865"/>
    <w:rsid w:val="009F14FD"/>
    <w:rsid w:val="009F15F8"/>
    <w:rsid w:val="00A00CCF"/>
    <w:rsid w:val="00A02ECE"/>
    <w:rsid w:val="00A14492"/>
    <w:rsid w:val="00A320AD"/>
    <w:rsid w:val="00A473DD"/>
    <w:rsid w:val="00A56CEF"/>
    <w:rsid w:val="00A616A9"/>
    <w:rsid w:val="00A7009B"/>
    <w:rsid w:val="00A82C0B"/>
    <w:rsid w:val="00A873A4"/>
    <w:rsid w:val="00A93873"/>
    <w:rsid w:val="00A93D61"/>
    <w:rsid w:val="00AA31F8"/>
    <w:rsid w:val="00AA4AA3"/>
    <w:rsid w:val="00AC4A3A"/>
    <w:rsid w:val="00AC62D6"/>
    <w:rsid w:val="00AD5015"/>
    <w:rsid w:val="00AE0EF7"/>
    <w:rsid w:val="00AE5A0F"/>
    <w:rsid w:val="00AF024D"/>
    <w:rsid w:val="00AF241D"/>
    <w:rsid w:val="00AF6470"/>
    <w:rsid w:val="00AF6616"/>
    <w:rsid w:val="00B15282"/>
    <w:rsid w:val="00B204AC"/>
    <w:rsid w:val="00B212AA"/>
    <w:rsid w:val="00B37877"/>
    <w:rsid w:val="00B43418"/>
    <w:rsid w:val="00B51825"/>
    <w:rsid w:val="00B545EE"/>
    <w:rsid w:val="00B55E14"/>
    <w:rsid w:val="00B56176"/>
    <w:rsid w:val="00B5653E"/>
    <w:rsid w:val="00B66436"/>
    <w:rsid w:val="00B71AEC"/>
    <w:rsid w:val="00B83194"/>
    <w:rsid w:val="00B910D4"/>
    <w:rsid w:val="00B93D7C"/>
    <w:rsid w:val="00BA3FB5"/>
    <w:rsid w:val="00BB6E16"/>
    <w:rsid w:val="00BC6AF3"/>
    <w:rsid w:val="00BD5121"/>
    <w:rsid w:val="00BE1C19"/>
    <w:rsid w:val="00BF3C5A"/>
    <w:rsid w:val="00C00A0D"/>
    <w:rsid w:val="00C03E3C"/>
    <w:rsid w:val="00C06287"/>
    <w:rsid w:val="00C1544A"/>
    <w:rsid w:val="00C15C4F"/>
    <w:rsid w:val="00C20E27"/>
    <w:rsid w:val="00C33801"/>
    <w:rsid w:val="00C42948"/>
    <w:rsid w:val="00C45E91"/>
    <w:rsid w:val="00C53BE5"/>
    <w:rsid w:val="00C54943"/>
    <w:rsid w:val="00C577CA"/>
    <w:rsid w:val="00C60736"/>
    <w:rsid w:val="00C61286"/>
    <w:rsid w:val="00C61842"/>
    <w:rsid w:val="00C64627"/>
    <w:rsid w:val="00C65EF2"/>
    <w:rsid w:val="00C70F30"/>
    <w:rsid w:val="00C73478"/>
    <w:rsid w:val="00C8318A"/>
    <w:rsid w:val="00C94803"/>
    <w:rsid w:val="00CA69FC"/>
    <w:rsid w:val="00CC4C4C"/>
    <w:rsid w:val="00CD7D90"/>
    <w:rsid w:val="00CE0B1B"/>
    <w:rsid w:val="00CE4A2D"/>
    <w:rsid w:val="00D17BF5"/>
    <w:rsid w:val="00D25515"/>
    <w:rsid w:val="00D30548"/>
    <w:rsid w:val="00D34FC7"/>
    <w:rsid w:val="00D37632"/>
    <w:rsid w:val="00D3784D"/>
    <w:rsid w:val="00D378C3"/>
    <w:rsid w:val="00D510F1"/>
    <w:rsid w:val="00D52678"/>
    <w:rsid w:val="00D52F8D"/>
    <w:rsid w:val="00D6628B"/>
    <w:rsid w:val="00D66E77"/>
    <w:rsid w:val="00D70FE2"/>
    <w:rsid w:val="00D7629A"/>
    <w:rsid w:val="00D8454F"/>
    <w:rsid w:val="00D875F6"/>
    <w:rsid w:val="00D971FD"/>
    <w:rsid w:val="00D97CC7"/>
    <w:rsid w:val="00DA6221"/>
    <w:rsid w:val="00DD1BAD"/>
    <w:rsid w:val="00DD3559"/>
    <w:rsid w:val="00DE0C8A"/>
    <w:rsid w:val="00DE62A9"/>
    <w:rsid w:val="00DF287A"/>
    <w:rsid w:val="00E01A6E"/>
    <w:rsid w:val="00E109B9"/>
    <w:rsid w:val="00E17D77"/>
    <w:rsid w:val="00E2705B"/>
    <w:rsid w:val="00E35CBC"/>
    <w:rsid w:val="00E5382D"/>
    <w:rsid w:val="00E73730"/>
    <w:rsid w:val="00E76F6B"/>
    <w:rsid w:val="00E80657"/>
    <w:rsid w:val="00E828CE"/>
    <w:rsid w:val="00E86385"/>
    <w:rsid w:val="00E865B6"/>
    <w:rsid w:val="00E870B3"/>
    <w:rsid w:val="00E91ECF"/>
    <w:rsid w:val="00E960B9"/>
    <w:rsid w:val="00EA1281"/>
    <w:rsid w:val="00EA628F"/>
    <w:rsid w:val="00EB1DE6"/>
    <w:rsid w:val="00EB1E12"/>
    <w:rsid w:val="00EB34E0"/>
    <w:rsid w:val="00EB664E"/>
    <w:rsid w:val="00EC33FF"/>
    <w:rsid w:val="00ED2B63"/>
    <w:rsid w:val="00ED63DA"/>
    <w:rsid w:val="00EE05E0"/>
    <w:rsid w:val="00EF1625"/>
    <w:rsid w:val="00F06129"/>
    <w:rsid w:val="00F1679C"/>
    <w:rsid w:val="00F27013"/>
    <w:rsid w:val="00F35829"/>
    <w:rsid w:val="00F46A7D"/>
    <w:rsid w:val="00F50AE7"/>
    <w:rsid w:val="00F547F1"/>
    <w:rsid w:val="00F559A8"/>
    <w:rsid w:val="00F60796"/>
    <w:rsid w:val="00F7198F"/>
    <w:rsid w:val="00F758D0"/>
    <w:rsid w:val="00F7655E"/>
    <w:rsid w:val="00F96E36"/>
    <w:rsid w:val="00F97B03"/>
    <w:rsid w:val="00FA09F9"/>
    <w:rsid w:val="00FA1753"/>
    <w:rsid w:val="00FB0C2A"/>
    <w:rsid w:val="00FB490C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33550"/>
  <w15:chartTrackingRefBased/>
  <w15:docId w15:val="{03DF2E85-B15C-456E-B161-931C3D7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4A3A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C4A3A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36"/>
  </w:style>
  <w:style w:type="paragraph" w:styleId="Footer">
    <w:name w:val="footer"/>
    <w:basedOn w:val="Normal"/>
    <w:link w:val="FooterChar"/>
    <w:uiPriority w:val="99"/>
    <w:unhideWhenUsed/>
    <w:rsid w:val="0036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36"/>
  </w:style>
  <w:style w:type="paragraph" w:styleId="NoSpacing">
    <w:name w:val="No Spacing"/>
    <w:uiPriority w:val="1"/>
    <w:qFormat/>
    <w:rsid w:val="00F54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2E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BodyA">
    <w:name w:val="Body A"/>
    <w:rsid w:val="00FF1F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l-GR" w:eastAsia="el-G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rsid w:val="00FF1F3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el-GR" w:eastAsia="el-G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qFormat/>
    <w:rsid w:val="009A38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2C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yperlink0">
    <w:name w:val="Hyperlink.0"/>
    <w:basedOn w:val="DefaultParagraphFont"/>
    <w:rsid w:val="00B71AEC"/>
    <w:rPr>
      <w:rFonts w:ascii="Bookman Old Style" w:eastAsia="Bookman Old Style" w:hAnsi="Bookman Old Style" w:cs="Bookman Old Style"/>
      <w:outline w:val="0"/>
      <w:color w:val="0563C1"/>
      <w:sz w:val="24"/>
      <w:szCs w:val="24"/>
      <w:u w:val="single" w:color="0563C1"/>
    </w:rPr>
  </w:style>
  <w:style w:type="numbering" w:customStyle="1" w:styleId="ImportedStyle1">
    <w:name w:val="Imported Style 1"/>
    <w:rsid w:val="00B71AEC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40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400C3"/>
    <w:rPr>
      <w:b/>
      <w:bCs/>
    </w:rPr>
  </w:style>
  <w:style w:type="paragraph" w:customStyle="1" w:styleId="24ores">
    <w:name w:val="24ores"/>
    <w:basedOn w:val="Normal"/>
    <w:rsid w:val="001D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69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E5500</dc:creator>
  <cp:keywords/>
  <dc:description/>
  <cp:lastModifiedBy>Sonia Anagnostelli</cp:lastModifiedBy>
  <cp:revision>3</cp:revision>
  <dcterms:created xsi:type="dcterms:W3CDTF">2020-09-06T22:46:00Z</dcterms:created>
  <dcterms:modified xsi:type="dcterms:W3CDTF">2020-09-07T05:27:00Z</dcterms:modified>
</cp:coreProperties>
</file>